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F0" w:rsidRDefault="00736EF0">
      <w:pPr>
        <w:pStyle w:val="a3"/>
        <w:rPr>
          <w:sz w:val="26"/>
        </w:rPr>
      </w:pPr>
    </w:p>
    <w:p w:rsidR="00736EF0" w:rsidRDefault="00736EF0">
      <w:pPr>
        <w:pStyle w:val="a3"/>
        <w:rPr>
          <w:sz w:val="26"/>
        </w:rPr>
      </w:pPr>
    </w:p>
    <w:p w:rsidR="00736EF0" w:rsidRDefault="00FD2857">
      <w:pPr>
        <w:pStyle w:val="a3"/>
        <w:rPr>
          <w:sz w:val="26"/>
        </w:rPr>
      </w:pPr>
      <w:r>
        <w:rPr>
          <w:noProof/>
          <w:lang w:bidi="ar-SA"/>
        </w:rPr>
        <w:drawing>
          <wp:inline distT="0" distB="0" distL="0" distR="0">
            <wp:extent cx="6130312" cy="8285259"/>
            <wp:effectExtent l="19050" t="0" r="3788" b="0"/>
            <wp:docPr id="1" name="Рисунок 1" descr="C:\Users\user\AppData\Local\Microsoft\Windows\Temporary Internet Files\Content.Word\Положение о проведении промежуточной аттестации в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оложение о проведении промежуточной аттестации в 9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828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EF0" w:rsidRDefault="00736EF0">
      <w:pPr>
        <w:pStyle w:val="a3"/>
        <w:rPr>
          <w:sz w:val="26"/>
        </w:rPr>
      </w:pPr>
    </w:p>
    <w:p w:rsidR="00736EF0" w:rsidRDefault="00736EF0">
      <w:pPr>
        <w:pStyle w:val="a3"/>
        <w:rPr>
          <w:sz w:val="26"/>
        </w:rPr>
      </w:pPr>
    </w:p>
    <w:p w:rsidR="00FD2857" w:rsidRDefault="00FD2857">
      <w:pPr>
        <w:pStyle w:val="a3"/>
        <w:rPr>
          <w:sz w:val="26"/>
        </w:rPr>
      </w:pPr>
    </w:p>
    <w:p w:rsidR="00FD2857" w:rsidRDefault="00FD2857">
      <w:pPr>
        <w:pStyle w:val="a3"/>
        <w:rPr>
          <w:sz w:val="26"/>
        </w:rPr>
      </w:pPr>
    </w:p>
    <w:p w:rsidR="00FD2857" w:rsidRDefault="00FD2857">
      <w:pPr>
        <w:pStyle w:val="a3"/>
        <w:rPr>
          <w:sz w:val="26"/>
        </w:rPr>
      </w:pPr>
    </w:p>
    <w:p w:rsidR="00FD2857" w:rsidRDefault="00FD2857">
      <w:pPr>
        <w:pStyle w:val="a3"/>
        <w:rPr>
          <w:sz w:val="26"/>
        </w:rPr>
      </w:pPr>
    </w:p>
    <w:p w:rsidR="00736EF0" w:rsidRDefault="00EC0157">
      <w:pPr>
        <w:pStyle w:val="a3"/>
        <w:ind w:left="302" w:right="307"/>
        <w:jc w:val="both"/>
      </w:pPr>
      <w:r>
        <w:lastRenderedPageBreak/>
        <w:t>инфекции</w:t>
      </w:r>
      <w:r>
        <w:rPr>
          <w:spacing w:val="-1"/>
        </w:rPr>
        <w:t xml:space="preserve"> </w:t>
      </w:r>
      <w:r>
        <w:t>(COVID-19)».</w:t>
      </w:r>
    </w:p>
    <w:p w:rsidR="00736EF0" w:rsidRDefault="00736EF0">
      <w:pPr>
        <w:pStyle w:val="a3"/>
        <w:spacing w:before="1"/>
      </w:pPr>
    </w:p>
    <w:p w:rsidR="00736EF0" w:rsidRDefault="00EC0157">
      <w:pPr>
        <w:pStyle w:val="a4"/>
        <w:numPr>
          <w:ilvl w:val="0"/>
          <w:numId w:val="2"/>
        </w:numPr>
        <w:tabs>
          <w:tab w:val="left" w:pos="2362"/>
        </w:tabs>
        <w:spacing w:before="0"/>
        <w:ind w:left="2361" w:hanging="241"/>
        <w:jc w:val="left"/>
        <w:rPr>
          <w:sz w:val="24"/>
        </w:rPr>
      </w:pPr>
      <w:r>
        <w:rPr>
          <w:sz w:val="24"/>
        </w:rPr>
        <w:t>Особенности проведения промежуточной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</w:p>
    <w:p w:rsidR="00736EF0" w:rsidRDefault="00EC0157">
      <w:pPr>
        <w:pStyle w:val="a3"/>
        <w:spacing w:before="1"/>
        <w:ind w:left="1646"/>
      </w:pPr>
      <w:r>
        <w:t>по образовательным программам основного общего образования</w:t>
      </w:r>
    </w:p>
    <w:p w:rsidR="00FD2857" w:rsidRDefault="00FD2857">
      <w:pPr>
        <w:pStyle w:val="a3"/>
        <w:tabs>
          <w:tab w:val="left" w:pos="2895"/>
          <w:tab w:val="left" w:pos="3473"/>
          <w:tab w:val="left" w:pos="4958"/>
          <w:tab w:val="left" w:pos="5779"/>
          <w:tab w:val="left" w:pos="6822"/>
          <w:tab w:val="left" w:pos="8384"/>
          <w:tab w:val="left" w:pos="8535"/>
        </w:tabs>
        <w:spacing w:before="66"/>
        <w:ind w:left="302" w:right="303" w:firstLine="707"/>
        <w:jc w:val="both"/>
      </w:pPr>
    </w:p>
    <w:p w:rsidR="00736EF0" w:rsidRDefault="00EC0157">
      <w:pPr>
        <w:pStyle w:val="a3"/>
        <w:tabs>
          <w:tab w:val="left" w:pos="2895"/>
          <w:tab w:val="left" w:pos="3473"/>
          <w:tab w:val="left" w:pos="4958"/>
          <w:tab w:val="left" w:pos="5779"/>
          <w:tab w:val="left" w:pos="6822"/>
          <w:tab w:val="left" w:pos="8384"/>
          <w:tab w:val="left" w:pos="8535"/>
        </w:tabs>
        <w:spacing w:before="66"/>
        <w:ind w:left="302" w:right="303" w:firstLine="707"/>
        <w:jc w:val="both"/>
      </w:pPr>
      <w:r>
        <w:t>Особенности</w:t>
      </w:r>
      <w:r>
        <w:tab/>
      </w:r>
      <w:r>
        <w:tab/>
        <w:t>проведения</w:t>
      </w:r>
      <w:r>
        <w:tab/>
      </w:r>
      <w:r>
        <w:tab/>
        <w:t>промежуточной</w:t>
      </w:r>
      <w:r>
        <w:tab/>
      </w:r>
      <w:r>
        <w:tab/>
      </w:r>
      <w:r>
        <w:rPr>
          <w:spacing w:val="-3"/>
        </w:rPr>
        <w:t xml:space="preserve">аттестации </w:t>
      </w:r>
      <w:r>
        <w:t>по образовательным программам основного общего образования (далее – Особенности) устанавливают правила проведения государственной итоговой аттестации по образовательным</w:t>
      </w:r>
      <w:r>
        <w:tab/>
        <w:t>программам</w:t>
      </w:r>
      <w:r>
        <w:tab/>
        <w:t>основного</w:t>
      </w:r>
      <w:r>
        <w:tab/>
        <w:t>общего</w:t>
      </w:r>
      <w:r>
        <w:tab/>
        <w:t>образования в   2020   год</w:t>
      </w:r>
      <w:proofErr w:type="gramStart"/>
      <w:r>
        <w:t>у(</w:t>
      </w:r>
      <w:proofErr w:type="gramEnd"/>
      <w:r>
        <w:t xml:space="preserve">далее   –    ГИА-9),    обусловленные    мероприятиями,    направленными  на       обеспечение        санитарно-эпидемиологического        благополучия        населения и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  <w:r>
        <w:rPr>
          <w:spacing w:val="-11"/>
        </w:rPr>
        <w:t xml:space="preserve"> </w:t>
      </w:r>
      <w:r>
        <w:t>(COVID-19).</w:t>
      </w:r>
    </w:p>
    <w:p w:rsidR="00736EF0" w:rsidRDefault="00EC0157">
      <w:pPr>
        <w:pStyle w:val="a3"/>
        <w:tabs>
          <w:tab w:val="left" w:pos="3357"/>
          <w:tab w:val="left" w:pos="3430"/>
          <w:tab w:val="left" w:pos="5719"/>
          <w:tab w:val="left" w:pos="5829"/>
          <w:tab w:val="left" w:pos="8519"/>
        </w:tabs>
        <w:spacing w:before="1"/>
        <w:ind w:left="302" w:right="305" w:firstLine="707"/>
        <w:jc w:val="both"/>
      </w:pPr>
      <w:proofErr w:type="gramStart"/>
      <w:r>
        <w:t>Положение</w:t>
      </w:r>
      <w:r>
        <w:tab/>
        <w:t>проведения</w:t>
      </w:r>
      <w:r>
        <w:tab/>
        <w:t>промежуточной</w:t>
      </w:r>
      <w:r>
        <w:tab/>
      </w:r>
      <w:r>
        <w:rPr>
          <w:spacing w:val="-3"/>
        </w:rPr>
        <w:t xml:space="preserve">аттестации </w:t>
      </w:r>
      <w:r>
        <w:t>по 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7 ноября 2018 г. № 189/1513 (зарегистрирован Министерством</w:t>
      </w:r>
      <w:r>
        <w:tab/>
      </w:r>
      <w:r>
        <w:tab/>
        <w:t>юстиции</w:t>
      </w:r>
      <w:r>
        <w:tab/>
      </w:r>
      <w:r>
        <w:tab/>
        <w:t>Российской</w:t>
      </w:r>
      <w:r>
        <w:tab/>
      </w:r>
      <w:r>
        <w:rPr>
          <w:spacing w:val="-3"/>
        </w:rPr>
        <w:t>Федерации</w:t>
      </w:r>
      <w:proofErr w:type="gramEnd"/>
    </w:p>
    <w:p w:rsidR="00736EF0" w:rsidRDefault="00EC0157">
      <w:pPr>
        <w:pStyle w:val="a3"/>
        <w:ind w:left="302" w:right="305"/>
        <w:jc w:val="both"/>
      </w:pPr>
      <w:proofErr w:type="gramStart"/>
      <w:r>
        <w:t xml:space="preserve">10     декабря     2018     г.,     регистрационный     №     </w:t>
      </w:r>
      <w:r>
        <w:rPr>
          <w:color w:val="333333"/>
        </w:rPr>
        <w:t>52953</w:t>
      </w:r>
      <w:r>
        <w:t>)     (далее     –     Порядок),     в    части    организации    и     проведения     государственной     итоговой     аттестации   по образовательным программам основного общего образования (далее – ГИА-9), результаты которой являются основанием для выдачи аттестата об основном общем образовании, не</w:t>
      </w:r>
      <w:r>
        <w:rPr>
          <w:spacing w:val="-5"/>
        </w:rPr>
        <w:t xml:space="preserve"> </w:t>
      </w:r>
      <w:r>
        <w:t>применяется.</w:t>
      </w:r>
      <w:proofErr w:type="gramEnd"/>
    </w:p>
    <w:p w:rsidR="00736EF0" w:rsidRDefault="00EC0157">
      <w:pPr>
        <w:pStyle w:val="a3"/>
        <w:ind w:left="1010"/>
        <w:jc w:val="both"/>
      </w:pPr>
      <w:r>
        <w:t>К участникам ГИА-9 относятся:</w:t>
      </w:r>
    </w:p>
    <w:p w:rsidR="00736EF0" w:rsidRDefault="00EC0157">
      <w:pPr>
        <w:pStyle w:val="a4"/>
        <w:numPr>
          <w:ilvl w:val="0"/>
          <w:numId w:val="1"/>
        </w:numPr>
        <w:tabs>
          <w:tab w:val="left" w:pos="730"/>
          <w:tab w:val="left" w:pos="1143"/>
          <w:tab w:val="left" w:pos="2836"/>
          <w:tab w:val="left" w:pos="3144"/>
          <w:tab w:val="left" w:pos="3220"/>
          <w:tab w:val="left" w:pos="3260"/>
          <w:tab w:val="left" w:pos="4105"/>
          <w:tab w:val="left" w:pos="4422"/>
          <w:tab w:val="left" w:pos="4707"/>
          <w:tab w:val="left" w:pos="5482"/>
          <w:tab w:val="left" w:pos="5628"/>
          <w:tab w:val="left" w:pos="5676"/>
          <w:tab w:val="left" w:pos="5883"/>
          <w:tab w:val="left" w:pos="6041"/>
          <w:tab w:val="left" w:pos="6169"/>
          <w:tab w:val="left" w:pos="6608"/>
          <w:tab w:val="left" w:pos="6702"/>
          <w:tab w:val="left" w:pos="7028"/>
          <w:tab w:val="left" w:pos="8155"/>
          <w:tab w:val="left" w:pos="8519"/>
        </w:tabs>
        <w:spacing w:before="0"/>
        <w:ind w:right="302"/>
        <w:rPr>
          <w:sz w:val="24"/>
        </w:rPr>
      </w:pPr>
      <w:proofErr w:type="gramStart"/>
      <w:r>
        <w:rPr>
          <w:sz w:val="24"/>
        </w:rPr>
        <w:t>обучающиеся образовательных организаций, в том числе иностранные граждане, лица без гражданства, в том числе соотечественники за рубежом, беженцы и вынужденные переселенцы, лица, обучающиеся в образовательных организациях, расположенных за пределами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территории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Российской</w:t>
      </w:r>
      <w:r>
        <w:rPr>
          <w:sz w:val="24"/>
        </w:rPr>
        <w:tab/>
      </w:r>
      <w:r>
        <w:rPr>
          <w:sz w:val="24"/>
        </w:rPr>
        <w:tab/>
        <w:t>Федерации и</w:t>
      </w:r>
      <w:r>
        <w:rPr>
          <w:sz w:val="24"/>
        </w:rPr>
        <w:tab/>
        <w:t>реализующих</w:t>
      </w:r>
      <w:r>
        <w:rPr>
          <w:sz w:val="24"/>
        </w:rPr>
        <w:tab/>
        <w:t>имеющие</w:t>
      </w:r>
      <w:r>
        <w:rPr>
          <w:sz w:val="24"/>
        </w:rPr>
        <w:tab/>
      </w:r>
      <w:r>
        <w:rPr>
          <w:spacing w:val="-1"/>
          <w:sz w:val="24"/>
        </w:rPr>
        <w:t>государственную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аккредитацию образовательные программы 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, и загранучреждениях Министерства иностранных дел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,</w:t>
      </w:r>
      <w:r>
        <w:rPr>
          <w:sz w:val="24"/>
        </w:rPr>
        <w:tab/>
      </w:r>
      <w:r>
        <w:rPr>
          <w:sz w:val="24"/>
        </w:rPr>
        <w:tab/>
        <w:t xml:space="preserve">имеющих в </w:t>
      </w:r>
      <w:proofErr w:type="spellStart"/>
      <w:r>
        <w:rPr>
          <w:sz w:val="24"/>
        </w:rPr>
        <w:t>своеи</w:t>
      </w:r>
      <w:proofErr w:type="spellEnd"/>
      <w:r>
        <w:rPr>
          <w:sz w:val="24"/>
        </w:rPr>
        <w:t xml:space="preserve">̆ </w:t>
      </w:r>
      <w:r>
        <w:rPr>
          <w:spacing w:val="-3"/>
          <w:sz w:val="24"/>
        </w:rPr>
        <w:t xml:space="preserve">структуре </w:t>
      </w:r>
      <w:r>
        <w:rPr>
          <w:sz w:val="24"/>
        </w:rPr>
        <w:t>специализированные</w:t>
      </w:r>
      <w:r>
        <w:rPr>
          <w:sz w:val="24"/>
        </w:rPr>
        <w:tab/>
        <w:t>структурные</w:t>
      </w:r>
      <w:r>
        <w:rPr>
          <w:sz w:val="24"/>
        </w:rPr>
        <w:tab/>
        <w:t>образовательные</w:t>
      </w:r>
      <w:r>
        <w:rPr>
          <w:sz w:val="24"/>
        </w:rPr>
        <w:tab/>
      </w:r>
      <w:r>
        <w:rPr>
          <w:sz w:val="24"/>
        </w:rPr>
        <w:tab/>
        <w:t>подразделения,</w:t>
      </w:r>
      <w:r>
        <w:rPr>
          <w:sz w:val="24"/>
        </w:rPr>
        <w:tab/>
        <w:t>освоившие образовательные программы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основного общего образования в очной, </w:t>
      </w:r>
      <w:proofErr w:type="spellStart"/>
      <w:r>
        <w:rPr>
          <w:sz w:val="24"/>
        </w:rPr>
        <w:t>очно-заочной</w:t>
      </w:r>
      <w:proofErr w:type="spellEnd"/>
      <w:r>
        <w:rPr>
          <w:sz w:val="24"/>
        </w:rPr>
        <w:t xml:space="preserve"> или заочной формах,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</w:t>
      </w:r>
      <w:r>
        <w:rPr>
          <w:sz w:val="24"/>
        </w:rPr>
        <w:tab/>
      </w:r>
      <w:r>
        <w:rPr>
          <w:sz w:val="24"/>
        </w:rPr>
        <w:tab/>
        <w:t>имеющие</w:t>
      </w:r>
      <w:r>
        <w:rPr>
          <w:sz w:val="24"/>
        </w:rPr>
        <w:tab/>
        <w:t>результат</w:t>
      </w:r>
      <w:r>
        <w:rPr>
          <w:sz w:val="24"/>
        </w:rPr>
        <w:tab/>
      </w:r>
      <w:r>
        <w:rPr>
          <w:sz w:val="24"/>
        </w:rPr>
        <w:tab/>
        <w:t>«зачет»</w:t>
      </w:r>
      <w:r>
        <w:rPr>
          <w:sz w:val="24"/>
        </w:rPr>
        <w:tab/>
        <w:t>за</w:t>
      </w:r>
      <w:r>
        <w:rPr>
          <w:sz w:val="24"/>
        </w:rPr>
        <w:tab/>
        <w:t>итоговое</w:t>
      </w:r>
      <w:r>
        <w:rPr>
          <w:sz w:val="24"/>
        </w:rPr>
        <w:tab/>
        <w:t>собеседование по русскому языку и допущенные в 2020 году к</w:t>
      </w:r>
      <w:r>
        <w:rPr>
          <w:spacing w:val="-16"/>
          <w:sz w:val="24"/>
        </w:rPr>
        <w:t xml:space="preserve"> </w:t>
      </w:r>
      <w:r>
        <w:rPr>
          <w:sz w:val="24"/>
        </w:rPr>
        <w:t>ГИА-9;</w:t>
      </w:r>
      <w:proofErr w:type="gramEnd"/>
    </w:p>
    <w:p w:rsidR="00736EF0" w:rsidRDefault="00EC0157">
      <w:pPr>
        <w:pStyle w:val="a4"/>
        <w:numPr>
          <w:ilvl w:val="0"/>
          <w:numId w:val="1"/>
        </w:numPr>
        <w:tabs>
          <w:tab w:val="left" w:pos="730"/>
          <w:tab w:val="left" w:pos="2070"/>
          <w:tab w:val="left" w:pos="3826"/>
          <w:tab w:val="left" w:pos="5843"/>
          <w:tab w:val="left" w:pos="7021"/>
          <w:tab w:val="left" w:pos="8252"/>
        </w:tabs>
        <w:ind w:right="305"/>
        <w:jc w:val="both"/>
        <w:rPr>
          <w:sz w:val="24"/>
        </w:rPr>
      </w:pPr>
      <w:proofErr w:type="gramStart"/>
      <w:r>
        <w:rPr>
          <w:sz w:val="24"/>
        </w:rPr>
        <w:t>лица, осваивавшие образовательные программы основного общего образования в форме</w:t>
      </w:r>
      <w:r>
        <w:rPr>
          <w:sz w:val="24"/>
        </w:rPr>
        <w:tab/>
        <w:t>семейного</w:t>
      </w:r>
      <w:r>
        <w:rPr>
          <w:sz w:val="24"/>
        </w:rPr>
        <w:tab/>
        <w:t>образования,</w:t>
      </w:r>
      <w:r>
        <w:rPr>
          <w:sz w:val="24"/>
        </w:rPr>
        <w:tab/>
        <w:t>либо</w:t>
      </w:r>
      <w:r>
        <w:rPr>
          <w:sz w:val="24"/>
        </w:rPr>
        <w:tab/>
        <w:t>лица,</w:t>
      </w:r>
      <w:r>
        <w:rPr>
          <w:sz w:val="24"/>
        </w:rPr>
        <w:tab/>
        <w:t>обучающиеся по не имеющим государственной аккредитации образовательным программам основного общего образования, зачисленные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для прохождения ГИА-9 экстерном, и подавшие заявления на участие в ГИА-9 в установленный пунктом  12  Порядка  срок,  получившие  на  промежуточной  аттестации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отметки   не ниже удовлетворительных, имеющие результат «зачет» за итоговое собеседование по русскому языку и допущенные в 2020 году к</w:t>
      </w:r>
      <w:r>
        <w:rPr>
          <w:spacing w:val="-16"/>
          <w:sz w:val="24"/>
        </w:rPr>
        <w:t xml:space="preserve"> </w:t>
      </w:r>
      <w:r>
        <w:rPr>
          <w:sz w:val="24"/>
        </w:rPr>
        <w:t>ГИА-9;</w:t>
      </w:r>
      <w:proofErr w:type="gramEnd"/>
    </w:p>
    <w:p w:rsidR="00736EF0" w:rsidRDefault="00EC0157">
      <w:pPr>
        <w:pStyle w:val="a4"/>
        <w:numPr>
          <w:ilvl w:val="0"/>
          <w:numId w:val="1"/>
        </w:numPr>
        <w:tabs>
          <w:tab w:val="left" w:pos="730"/>
        </w:tabs>
        <w:ind w:right="304"/>
        <w:jc w:val="both"/>
        <w:rPr>
          <w:sz w:val="24"/>
        </w:rPr>
      </w:pPr>
      <w:proofErr w:type="gramStart"/>
      <w:r>
        <w:rPr>
          <w:sz w:val="24"/>
        </w:rPr>
        <w:t xml:space="preserve">лица,       допущенные       к       ГИА-9        в        предыдущие        учебные        годы (не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</w:t>
      </w:r>
      <w:r>
        <w:rPr>
          <w:spacing w:val="-3"/>
          <w:sz w:val="24"/>
        </w:rPr>
        <w:t xml:space="preserve">IX </w:t>
      </w:r>
      <w:r>
        <w:rPr>
          <w:sz w:val="24"/>
        </w:rPr>
        <w:t>класс не ниже удовлетворительных), имеющие  результат   «зачет»   за   итоговое   собеседование   по   русскому   языку), но не прошедшие ГИА-9 или получившие на ГИА-9 неудовлетворительные результаты по соответствующим учебным предметам</w:t>
      </w:r>
      <w:proofErr w:type="gramEnd"/>
      <w:r>
        <w:rPr>
          <w:sz w:val="24"/>
        </w:rPr>
        <w:t xml:space="preserve"> в предыдущие учебные годы, и подавшие заявления на участие в ГИА-9 в установленный пунктом 12 Порядка </w:t>
      </w:r>
      <w:r>
        <w:rPr>
          <w:sz w:val="24"/>
        </w:rPr>
        <w:lastRenderedPageBreak/>
        <w:t>проведения ГИА-9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:rsidR="00FD2857" w:rsidRDefault="00FD2857">
      <w:pPr>
        <w:jc w:val="both"/>
        <w:rPr>
          <w:sz w:val="24"/>
        </w:rPr>
      </w:pPr>
    </w:p>
    <w:p w:rsidR="00736EF0" w:rsidRDefault="00EC0157">
      <w:pPr>
        <w:pStyle w:val="a3"/>
        <w:spacing w:before="66"/>
        <w:ind w:left="302" w:right="310" w:firstLine="707"/>
        <w:jc w:val="both"/>
      </w:pPr>
      <w:r>
        <w:t>ГИА-9 проводится в форме промежуточной аттестации, результаты которой признаются результатами ГИА-9, и являются основанием для выдачи аттестатов об основном общем образовании, путем выставления по всем учебным предметам учебного плана, изучавшимся в 9 классе, итоговых отметок, которые определяются как среднее арифметическое четвертных отметок за 9 класс.</w:t>
      </w:r>
    </w:p>
    <w:sectPr w:rsidR="00736EF0" w:rsidSect="00736EF0">
      <w:pgSz w:w="11910" w:h="16840"/>
      <w:pgMar w:top="1040" w:right="5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3856"/>
    <w:multiLevelType w:val="hybridMultilevel"/>
    <w:tmpl w:val="3C2A781A"/>
    <w:lvl w:ilvl="0" w:tplc="22543F94">
      <w:start w:val="1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30"/>
        <w:w w:val="26"/>
        <w:sz w:val="24"/>
        <w:szCs w:val="24"/>
        <w:lang w:val="ru-RU" w:eastAsia="ru-RU" w:bidi="ru-RU"/>
      </w:rPr>
    </w:lvl>
    <w:lvl w:ilvl="1" w:tplc="7BA01874">
      <w:numFmt w:val="bullet"/>
      <w:lvlText w:val="•"/>
      <w:lvlJc w:val="left"/>
      <w:pPr>
        <w:ind w:left="1644" w:hanging="360"/>
      </w:pPr>
      <w:rPr>
        <w:rFonts w:hint="default"/>
        <w:lang w:val="ru-RU" w:eastAsia="ru-RU" w:bidi="ru-RU"/>
      </w:rPr>
    </w:lvl>
    <w:lvl w:ilvl="2" w:tplc="84566596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836C5178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4" w:tplc="CFA2206A">
      <w:numFmt w:val="bullet"/>
      <w:lvlText w:val="•"/>
      <w:lvlJc w:val="left"/>
      <w:pPr>
        <w:ind w:left="4418" w:hanging="360"/>
      </w:pPr>
      <w:rPr>
        <w:rFonts w:hint="default"/>
        <w:lang w:val="ru-RU" w:eastAsia="ru-RU" w:bidi="ru-RU"/>
      </w:rPr>
    </w:lvl>
    <w:lvl w:ilvl="5" w:tplc="EE2CBD50">
      <w:numFmt w:val="bullet"/>
      <w:lvlText w:val="•"/>
      <w:lvlJc w:val="left"/>
      <w:pPr>
        <w:ind w:left="5343" w:hanging="360"/>
      </w:pPr>
      <w:rPr>
        <w:rFonts w:hint="default"/>
        <w:lang w:val="ru-RU" w:eastAsia="ru-RU" w:bidi="ru-RU"/>
      </w:rPr>
    </w:lvl>
    <w:lvl w:ilvl="6" w:tplc="4C50F164">
      <w:numFmt w:val="bullet"/>
      <w:lvlText w:val="•"/>
      <w:lvlJc w:val="left"/>
      <w:pPr>
        <w:ind w:left="6267" w:hanging="360"/>
      </w:pPr>
      <w:rPr>
        <w:rFonts w:hint="default"/>
        <w:lang w:val="ru-RU" w:eastAsia="ru-RU" w:bidi="ru-RU"/>
      </w:rPr>
    </w:lvl>
    <w:lvl w:ilvl="7" w:tplc="4052D34A">
      <w:numFmt w:val="bullet"/>
      <w:lvlText w:val="•"/>
      <w:lvlJc w:val="left"/>
      <w:pPr>
        <w:ind w:left="7192" w:hanging="360"/>
      </w:pPr>
      <w:rPr>
        <w:rFonts w:hint="default"/>
        <w:lang w:val="ru-RU" w:eastAsia="ru-RU" w:bidi="ru-RU"/>
      </w:rPr>
    </w:lvl>
    <w:lvl w:ilvl="8" w:tplc="3D52FAB8">
      <w:numFmt w:val="bullet"/>
      <w:lvlText w:val="•"/>
      <w:lvlJc w:val="left"/>
      <w:pPr>
        <w:ind w:left="8117" w:hanging="360"/>
      </w:pPr>
      <w:rPr>
        <w:rFonts w:hint="default"/>
        <w:lang w:val="ru-RU" w:eastAsia="ru-RU" w:bidi="ru-RU"/>
      </w:rPr>
    </w:lvl>
  </w:abstractNum>
  <w:abstractNum w:abstractNumId="1">
    <w:nsid w:val="7C9C5142"/>
    <w:multiLevelType w:val="hybridMultilevel"/>
    <w:tmpl w:val="18D8631C"/>
    <w:lvl w:ilvl="0" w:tplc="A65A7ECA">
      <w:start w:val="1"/>
      <w:numFmt w:val="decimal"/>
      <w:lvlText w:val="%1."/>
      <w:lvlJc w:val="left"/>
      <w:pPr>
        <w:ind w:left="4147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84E895E">
      <w:numFmt w:val="bullet"/>
      <w:lvlText w:val="•"/>
      <w:lvlJc w:val="left"/>
      <w:pPr>
        <w:ind w:left="4722" w:hanging="240"/>
      </w:pPr>
      <w:rPr>
        <w:rFonts w:hint="default"/>
        <w:lang w:val="ru-RU" w:eastAsia="ru-RU" w:bidi="ru-RU"/>
      </w:rPr>
    </w:lvl>
    <w:lvl w:ilvl="2" w:tplc="68AC1818">
      <w:numFmt w:val="bullet"/>
      <w:lvlText w:val="•"/>
      <w:lvlJc w:val="left"/>
      <w:pPr>
        <w:ind w:left="5305" w:hanging="240"/>
      </w:pPr>
      <w:rPr>
        <w:rFonts w:hint="default"/>
        <w:lang w:val="ru-RU" w:eastAsia="ru-RU" w:bidi="ru-RU"/>
      </w:rPr>
    </w:lvl>
    <w:lvl w:ilvl="3" w:tplc="B4989E3E">
      <w:numFmt w:val="bullet"/>
      <w:lvlText w:val="•"/>
      <w:lvlJc w:val="left"/>
      <w:pPr>
        <w:ind w:left="5887" w:hanging="240"/>
      </w:pPr>
      <w:rPr>
        <w:rFonts w:hint="default"/>
        <w:lang w:val="ru-RU" w:eastAsia="ru-RU" w:bidi="ru-RU"/>
      </w:rPr>
    </w:lvl>
    <w:lvl w:ilvl="4" w:tplc="3DC29558">
      <w:numFmt w:val="bullet"/>
      <w:lvlText w:val="•"/>
      <w:lvlJc w:val="left"/>
      <w:pPr>
        <w:ind w:left="6470" w:hanging="240"/>
      </w:pPr>
      <w:rPr>
        <w:rFonts w:hint="default"/>
        <w:lang w:val="ru-RU" w:eastAsia="ru-RU" w:bidi="ru-RU"/>
      </w:rPr>
    </w:lvl>
    <w:lvl w:ilvl="5" w:tplc="D646C5E0">
      <w:numFmt w:val="bullet"/>
      <w:lvlText w:val="•"/>
      <w:lvlJc w:val="left"/>
      <w:pPr>
        <w:ind w:left="7053" w:hanging="240"/>
      </w:pPr>
      <w:rPr>
        <w:rFonts w:hint="default"/>
        <w:lang w:val="ru-RU" w:eastAsia="ru-RU" w:bidi="ru-RU"/>
      </w:rPr>
    </w:lvl>
    <w:lvl w:ilvl="6" w:tplc="D14ABA7E">
      <w:numFmt w:val="bullet"/>
      <w:lvlText w:val="•"/>
      <w:lvlJc w:val="left"/>
      <w:pPr>
        <w:ind w:left="7635" w:hanging="240"/>
      </w:pPr>
      <w:rPr>
        <w:rFonts w:hint="default"/>
        <w:lang w:val="ru-RU" w:eastAsia="ru-RU" w:bidi="ru-RU"/>
      </w:rPr>
    </w:lvl>
    <w:lvl w:ilvl="7" w:tplc="179C0E56">
      <w:numFmt w:val="bullet"/>
      <w:lvlText w:val="•"/>
      <w:lvlJc w:val="left"/>
      <w:pPr>
        <w:ind w:left="8218" w:hanging="240"/>
      </w:pPr>
      <w:rPr>
        <w:rFonts w:hint="default"/>
        <w:lang w:val="ru-RU" w:eastAsia="ru-RU" w:bidi="ru-RU"/>
      </w:rPr>
    </w:lvl>
    <w:lvl w:ilvl="8" w:tplc="73A02DEC">
      <w:numFmt w:val="bullet"/>
      <w:lvlText w:val="•"/>
      <w:lvlJc w:val="left"/>
      <w:pPr>
        <w:ind w:left="8801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6EF0"/>
    <w:rsid w:val="002640F9"/>
    <w:rsid w:val="00736EF0"/>
    <w:rsid w:val="00EC0157"/>
    <w:rsid w:val="00FD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6EF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E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6EF0"/>
    <w:rPr>
      <w:sz w:val="24"/>
      <w:szCs w:val="24"/>
    </w:rPr>
  </w:style>
  <w:style w:type="paragraph" w:styleId="a4">
    <w:name w:val="List Paragraph"/>
    <w:basedOn w:val="a"/>
    <w:uiPriority w:val="1"/>
    <w:qFormat/>
    <w:rsid w:val="00736EF0"/>
    <w:pPr>
      <w:spacing w:before="1"/>
      <w:ind w:left="729" w:hanging="360"/>
    </w:pPr>
  </w:style>
  <w:style w:type="paragraph" w:customStyle="1" w:styleId="TableParagraph">
    <w:name w:val="Table Paragraph"/>
    <w:basedOn w:val="a"/>
    <w:uiPriority w:val="1"/>
    <w:qFormat/>
    <w:rsid w:val="00736EF0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FD28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85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612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2020-06-23T11:09:00Z</cp:lastPrinted>
  <dcterms:created xsi:type="dcterms:W3CDTF">2020-06-23T11:03:00Z</dcterms:created>
  <dcterms:modified xsi:type="dcterms:W3CDTF">2020-06-28T19:42:00Z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2020-06-23T00:00:00Z</vt:filetime>
  </property>
</Properties>
</file>