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B8" w:rsidRDefault="00201CB8" w:rsidP="00201C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1CB8" w:rsidRDefault="00201CB8" w:rsidP="005F2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0901" w:rsidRPr="00140901" w:rsidRDefault="00140901" w:rsidP="005F2B57">
      <w:pPr>
        <w:spacing w:after="0" w:line="240" w:lineRule="auto"/>
        <w:jc w:val="center"/>
        <w:rPr>
          <w:b/>
          <w:sz w:val="28"/>
          <w:szCs w:val="28"/>
        </w:rPr>
      </w:pPr>
      <w:r w:rsidRPr="00140901">
        <w:rPr>
          <w:b/>
          <w:sz w:val="28"/>
          <w:szCs w:val="28"/>
        </w:rPr>
        <w:t xml:space="preserve">РАБОЧАЯ ПРОГРАММА </w:t>
      </w:r>
    </w:p>
    <w:p w:rsidR="00140901" w:rsidRDefault="00140901" w:rsidP="005F2B57">
      <w:pPr>
        <w:spacing w:after="0" w:line="240" w:lineRule="auto"/>
        <w:jc w:val="center"/>
        <w:rPr>
          <w:b/>
          <w:sz w:val="28"/>
          <w:szCs w:val="28"/>
        </w:rPr>
      </w:pPr>
      <w:r w:rsidRPr="00140901">
        <w:rPr>
          <w:b/>
          <w:sz w:val="28"/>
          <w:szCs w:val="28"/>
        </w:rPr>
        <w:t xml:space="preserve"> «ФУНКЦИОНАЛЬНАЯ ГРАМОТНОСТЬ»</w:t>
      </w:r>
    </w:p>
    <w:p w:rsidR="00140901" w:rsidRPr="00140901" w:rsidRDefault="00140901" w:rsidP="005F2B5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(читательская грамотность)</w:t>
      </w:r>
    </w:p>
    <w:p w:rsidR="00140901" w:rsidRPr="00140901" w:rsidRDefault="00140901" w:rsidP="005F2B57">
      <w:pPr>
        <w:spacing w:after="0" w:line="240" w:lineRule="auto"/>
        <w:jc w:val="center"/>
        <w:rPr>
          <w:b/>
          <w:sz w:val="28"/>
          <w:szCs w:val="28"/>
        </w:rPr>
      </w:pPr>
      <w:r w:rsidRPr="00140901">
        <w:rPr>
          <w:b/>
          <w:sz w:val="28"/>
          <w:szCs w:val="28"/>
        </w:rPr>
        <w:t xml:space="preserve"> ДЛЯ 3 КЛАССА</w:t>
      </w:r>
    </w:p>
    <w:p w:rsidR="00140901" w:rsidRDefault="00140901" w:rsidP="005F2B57">
      <w:pPr>
        <w:spacing w:after="0" w:line="240" w:lineRule="auto"/>
        <w:jc w:val="center"/>
      </w:pPr>
      <w:bookmarkStart w:id="0" w:name="_GoBack"/>
      <w:bookmarkEnd w:id="0"/>
    </w:p>
    <w:p w:rsidR="00140901" w:rsidRDefault="00140901" w:rsidP="005F2B57">
      <w:pPr>
        <w:spacing w:after="0" w:line="240" w:lineRule="auto"/>
        <w:jc w:val="center"/>
      </w:pPr>
    </w:p>
    <w:p w:rsidR="00140901" w:rsidRDefault="00140901" w:rsidP="005F2B57">
      <w:pPr>
        <w:spacing w:after="0" w:line="240" w:lineRule="auto"/>
        <w:jc w:val="center"/>
      </w:pPr>
    </w:p>
    <w:p w:rsidR="00140901" w:rsidRDefault="00140901" w:rsidP="005F2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1CB8" w:rsidRDefault="00201CB8" w:rsidP="00201CB8">
      <w:pPr>
        <w:pStyle w:val="2"/>
        <w:ind w:left="1281" w:right="1278"/>
      </w:pPr>
      <w:r>
        <w:t xml:space="preserve">Пояснительная записка </w:t>
      </w:r>
    </w:p>
    <w:p w:rsidR="00201CB8" w:rsidRDefault="00242166" w:rsidP="00201CB8">
      <w:pPr>
        <w:ind w:left="-15"/>
      </w:pPr>
      <w:r>
        <w:t xml:space="preserve">        </w:t>
      </w:r>
      <w:r w:rsidR="00140901">
        <w:t>Программа «</w:t>
      </w:r>
      <w:r w:rsidR="00201CB8">
        <w:t xml:space="preserve">Функциональная грамотность» </w:t>
      </w:r>
      <w:r w:rsidR="00140901">
        <w:t>разработана в</w:t>
      </w:r>
      <w:r w:rsidR="00201CB8">
        <w:t xml:space="preserve"> соответствии с требованиями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</w:t>
      </w:r>
      <w:r w:rsidR="00140901">
        <w:t>от 06.10.2009</w:t>
      </w:r>
      <w:r w:rsidR="00201CB8">
        <w:t xml:space="preserve"> № 373, приказом Министерства образования и науки РФ № 1576 от 31.12.2015г. «О внесении изменений в ФГОС НОО, утвержденный Минобразования РФ от 6.10.2009 г. № 373», с учетом </w:t>
      </w:r>
      <w:r w:rsidR="00140901">
        <w:t>меж предметных</w:t>
      </w:r>
      <w:r w:rsidR="00201CB8">
        <w:t xml:space="preserve"> и </w:t>
      </w:r>
      <w:r w:rsidR="00140901">
        <w:t>внутри предметных</w:t>
      </w:r>
      <w:r w:rsidR="00201CB8">
        <w:t xml:space="preserve"> связей, логики учебного процесса и возрастных особенностей младших школьников. </w:t>
      </w:r>
    </w:p>
    <w:p w:rsidR="00201CB8" w:rsidRDefault="00201CB8" w:rsidP="00201CB8">
      <w:pPr>
        <w:spacing w:after="24"/>
        <w:ind w:left="427"/>
      </w:pPr>
      <w:r>
        <w:t xml:space="preserve"> </w:t>
      </w:r>
    </w:p>
    <w:p w:rsidR="00201CB8" w:rsidRDefault="00242166" w:rsidP="00201CB8">
      <w:pPr>
        <w:ind w:left="-15"/>
      </w:pPr>
      <w:r>
        <w:rPr>
          <w:rFonts w:ascii="Times New Roman" w:eastAsia="Times New Roman" w:hAnsi="Times New Roman" w:cs="Times New Roman"/>
          <w:b/>
        </w:rPr>
        <w:t xml:space="preserve">        </w:t>
      </w:r>
      <w:r w:rsidR="00201CB8">
        <w:rPr>
          <w:rFonts w:ascii="Times New Roman" w:eastAsia="Times New Roman" w:hAnsi="Times New Roman" w:cs="Times New Roman"/>
          <w:b/>
        </w:rPr>
        <w:t>Актуальность спецкурса</w:t>
      </w:r>
      <w:r w:rsidR="00201CB8">
        <w:t xml:space="preserve">: курс формирует умения, необходимые для решения жизненных задач; умения быстро адаптироваться к изменению условий; быть способным находить решения из конфликтных ситуаций; знать и применять правила относительно своей же безопасности в отношении своей личности; готовность быть способным и ориентированным в ценностях современного общества, а также ориентирован на успешное прохождение международного исследования PISSA. </w:t>
      </w:r>
    </w:p>
    <w:p w:rsidR="00201CB8" w:rsidRDefault="00201CB8" w:rsidP="00201CB8">
      <w:pPr>
        <w:spacing w:after="27"/>
        <w:ind w:left="427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201CB8" w:rsidRDefault="00201CB8" w:rsidP="00201CB8">
      <w:pPr>
        <w:pStyle w:val="2"/>
        <w:spacing w:after="4" w:line="270" w:lineRule="auto"/>
        <w:ind w:left="1637" w:right="0"/>
        <w:jc w:val="left"/>
      </w:pPr>
      <w:r>
        <w:t xml:space="preserve">Общая характеристика спецкурса «Функциональная грамотность» </w:t>
      </w:r>
    </w:p>
    <w:p w:rsidR="00201CB8" w:rsidRDefault="00242166" w:rsidP="00201CB8">
      <w:pPr>
        <w:ind w:left="-15"/>
      </w:pPr>
      <w:r>
        <w:rPr>
          <w:rFonts w:ascii="Times New Roman" w:eastAsia="Times New Roman" w:hAnsi="Times New Roman" w:cs="Times New Roman"/>
          <w:b/>
        </w:rPr>
        <w:t xml:space="preserve">        </w:t>
      </w:r>
      <w:r w:rsidR="00201CB8">
        <w:rPr>
          <w:rFonts w:ascii="Times New Roman" w:eastAsia="Times New Roman" w:hAnsi="Times New Roman" w:cs="Times New Roman"/>
          <w:b/>
        </w:rPr>
        <w:t>Функциональная грамотность</w:t>
      </w:r>
      <w:r w:rsidR="00201CB8">
        <w:t xml:space="preserve"> – способность человека вступать в отношения с внешней средой и максимально быстро адаптироваться и функционировать в ней. В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действия, </w:t>
      </w:r>
      <w:r w:rsidR="00201CB8">
        <w:t>функциональная грамотность есть</w:t>
      </w:r>
      <w:r w:rsidR="00201CB8">
        <w:t xml:space="preserve">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 </w:t>
      </w:r>
    </w:p>
    <w:p w:rsidR="00201CB8" w:rsidRDefault="00201CB8" w:rsidP="00201CB8">
      <w:pPr>
        <w:spacing w:after="23"/>
        <w:ind w:left="427"/>
      </w:pPr>
      <w:r>
        <w:t xml:space="preserve"> </w:t>
      </w:r>
    </w:p>
    <w:p w:rsidR="00201CB8" w:rsidRDefault="00201CB8" w:rsidP="00201CB8">
      <w:pPr>
        <w:spacing w:after="12" w:line="268" w:lineRule="auto"/>
        <w:ind w:left="437" w:right="1595" w:hanging="10"/>
      </w:pPr>
      <w:r>
        <w:t xml:space="preserve">Основы функциональной грамотности закладываются в начальной школе, где идет интенсивное обучение различным видам речевой деятельности – письму и чтению, говорению и слушанию. </w:t>
      </w:r>
    </w:p>
    <w:p w:rsidR="00201CB8" w:rsidRDefault="00201CB8" w:rsidP="00242166">
      <w:pPr>
        <w:spacing w:after="0"/>
      </w:pPr>
    </w:p>
    <w:p w:rsidR="00201CB8" w:rsidRDefault="00201CB8" w:rsidP="00201CB8">
      <w:pPr>
        <w:spacing w:after="23"/>
        <w:ind w:left="427"/>
      </w:pPr>
      <w:r>
        <w:t xml:space="preserve"> </w:t>
      </w:r>
    </w:p>
    <w:p w:rsidR="00201CB8" w:rsidRDefault="00201CB8" w:rsidP="00242166">
      <w:pPr>
        <w:ind w:left="-15"/>
      </w:pPr>
      <w:r>
        <w:rPr>
          <w:rFonts w:ascii="Times New Roman" w:eastAsia="Times New Roman" w:hAnsi="Times New Roman" w:cs="Times New Roman"/>
          <w:b/>
        </w:rPr>
        <w:t>Читательская грамотность</w:t>
      </w:r>
      <w:r>
        <w:t xml:space="preserve"> -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</w:t>
      </w:r>
      <w:r w:rsidR="00242166">
        <w:t>участвовать в социальной жизни</w:t>
      </w:r>
    </w:p>
    <w:p w:rsidR="00201CB8" w:rsidRDefault="00201CB8" w:rsidP="00201CB8">
      <w:pPr>
        <w:ind w:left="427"/>
      </w:pPr>
    </w:p>
    <w:p w:rsidR="00201CB8" w:rsidRDefault="00201CB8" w:rsidP="00201CB8">
      <w:pPr>
        <w:ind w:left="427" w:right="4084"/>
      </w:pPr>
    </w:p>
    <w:p w:rsidR="00201CB8" w:rsidRDefault="00201CB8" w:rsidP="00201CB8">
      <w:pPr>
        <w:spacing w:after="27"/>
        <w:ind w:left="427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201CB8" w:rsidRDefault="00201CB8" w:rsidP="00201CB8">
      <w:pPr>
        <w:pStyle w:val="2"/>
        <w:spacing w:after="4" w:line="270" w:lineRule="auto"/>
        <w:ind w:left="968" w:right="0"/>
        <w:jc w:val="left"/>
      </w:pPr>
      <w:r>
        <w:t xml:space="preserve">Планируемые результаты освоения спецкурса «Функциональная грамотность» </w:t>
      </w:r>
    </w:p>
    <w:p w:rsidR="00201CB8" w:rsidRDefault="00201CB8" w:rsidP="00201CB8">
      <w:pPr>
        <w:ind w:left="-15"/>
      </w:pPr>
      <w:r>
        <w:t xml:space="preserve">Формирование функциональной грамотности реализуется на основе личностных, </w:t>
      </w:r>
      <w:r w:rsidR="00140901">
        <w:t>мета предметных</w:t>
      </w:r>
      <w:r>
        <w:t xml:space="preserve"> и предметных результатов освоения учебного предмета.  </w:t>
      </w:r>
    </w:p>
    <w:p w:rsidR="00201CB8" w:rsidRDefault="00201CB8" w:rsidP="00201CB8">
      <w:pPr>
        <w:ind w:left="-15"/>
      </w:pPr>
      <w:r>
        <w:rPr>
          <w:rFonts w:ascii="Times New Roman" w:eastAsia="Times New Roman" w:hAnsi="Times New Roman" w:cs="Times New Roman"/>
          <w:b/>
        </w:rPr>
        <w:t xml:space="preserve">Личностными результатами </w:t>
      </w:r>
      <w:r>
        <w:t xml:space="preserve">изучения курса «Основы функциональной грамотности» является формирование следующих умений:  </w:t>
      </w:r>
    </w:p>
    <w:p w:rsidR="00201CB8" w:rsidRDefault="00201CB8" w:rsidP="00201CB8">
      <w:pPr>
        <w:numPr>
          <w:ilvl w:val="0"/>
          <w:numId w:val="1"/>
        </w:numPr>
        <w:spacing w:after="11" w:line="269" w:lineRule="auto"/>
        <w:ind w:firstLine="417"/>
        <w:jc w:val="both"/>
      </w:pPr>
      <w:r>
        <w:t xml:space="preserve">оценивать свою вежливость;  </w:t>
      </w:r>
    </w:p>
    <w:p w:rsidR="00201CB8" w:rsidRDefault="00201CB8" w:rsidP="00201CB8">
      <w:pPr>
        <w:numPr>
          <w:ilvl w:val="0"/>
          <w:numId w:val="1"/>
        </w:numPr>
        <w:spacing w:after="11" w:line="269" w:lineRule="auto"/>
        <w:ind w:firstLine="417"/>
        <w:jc w:val="both"/>
      </w:pPr>
      <w:r>
        <w:t xml:space="preserve">определять степень вежливости при общении людей (вежливо – невежливо – грубо);  </w:t>
      </w:r>
    </w:p>
    <w:p w:rsidR="00201CB8" w:rsidRDefault="00201CB8" w:rsidP="00201CB8">
      <w:pPr>
        <w:numPr>
          <w:ilvl w:val="0"/>
          <w:numId w:val="1"/>
        </w:numPr>
        <w:spacing w:after="11" w:line="269" w:lineRule="auto"/>
        <w:ind w:firstLine="417"/>
        <w:jc w:val="both"/>
      </w:pPr>
      <w:r>
        <w:t xml:space="preserve">осознавать важность соблюдения правил речевого этикета для успешного общения, установления добрых, уважительных взаимоотношений;  </w:t>
      </w:r>
    </w:p>
    <w:p w:rsidR="00201CB8" w:rsidRDefault="00201CB8" w:rsidP="00201CB8">
      <w:pPr>
        <w:numPr>
          <w:ilvl w:val="0"/>
          <w:numId w:val="1"/>
        </w:numPr>
        <w:spacing w:after="11" w:line="269" w:lineRule="auto"/>
        <w:ind w:firstLine="417"/>
        <w:jc w:val="both"/>
      </w:pPr>
      <w:r>
        <w:t xml:space="preserve">осознавать свою ответственность за произнесённое или написанное </w:t>
      </w:r>
      <w:r w:rsidR="00140901">
        <w:t>слово; –</w:t>
      </w:r>
      <w:r>
        <w:t xml:space="preserve"> понимать необходимость добрых дел, подтверждающих добрые слова. </w:t>
      </w:r>
    </w:p>
    <w:p w:rsidR="00201CB8" w:rsidRDefault="00201CB8" w:rsidP="00201CB8">
      <w:pPr>
        <w:ind w:left="-15"/>
      </w:pPr>
      <w: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результатами</w:t>
      </w:r>
      <w:r>
        <w:t xml:space="preserve"> изучения курса является формирование следующих универсальных учебных действий: </w:t>
      </w:r>
    </w:p>
    <w:p w:rsidR="00201CB8" w:rsidRDefault="00201CB8" w:rsidP="00201CB8">
      <w:pPr>
        <w:numPr>
          <w:ilvl w:val="0"/>
          <w:numId w:val="1"/>
        </w:numPr>
        <w:spacing w:after="11" w:line="269" w:lineRule="auto"/>
        <w:ind w:firstLine="417"/>
        <w:jc w:val="both"/>
      </w:pPr>
      <w:r>
        <w:t xml:space="preserve">определять степень успешности выполнения своей работы и работы всех, исходя из имеющихся критериев; </w:t>
      </w:r>
    </w:p>
    <w:p w:rsidR="00201CB8" w:rsidRDefault="00201CB8" w:rsidP="00201CB8">
      <w:pPr>
        <w:numPr>
          <w:ilvl w:val="0"/>
          <w:numId w:val="1"/>
        </w:numPr>
        <w:spacing w:after="11" w:line="269" w:lineRule="auto"/>
        <w:ind w:firstLine="417"/>
        <w:jc w:val="both"/>
      </w:pPr>
      <w:r>
        <w:t xml:space="preserve">критически осмысливать свой опыт общения, выявлять причины удач и неудач при взаимодействии; </w:t>
      </w:r>
    </w:p>
    <w:p w:rsidR="00201CB8" w:rsidRDefault="00201CB8" w:rsidP="00201CB8">
      <w:pPr>
        <w:numPr>
          <w:ilvl w:val="0"/>
          <w:numId w:val="1"/>
        </w:numPr>
        <w:spacing w:after="11" w:line="269" w:lineRule="auto"/>
        <w:ind w:firstLine="417"/>
        <w:jc w:val="both"/>
      </w:pPr>
      <w:r>
        <w:t xml:space="preserve">осознавать разнообразие текстов (жанров), продуцируемых людьми для решения коммуникативных задач;  </w:t>
      </w:r>
    </w:p>
    <w:p w:rsidR="00201CB8" w:rsidRDefault="00201CB8" w:rsidP="00201CB8">
      <w:pPr>
        <w:numPr>
          <w:ilvl w:val="0"/>
          <w:numId w:val="1"/>
        </w:numPr>
        <w:spacing w:after="11" w:line="269" w:lineRule="auto"/>
        <w:ind w:firstLine="417"/>
        <w:jc w:val="both"/>
      </w:pPr>
      <w:r>
        <w:t xml:space="preserve">учиться подчинять своё высказывание задаче взаимодействия;  </w:t>
      </w:r>
    </w:p>
    <w:p w:rsidR="00201CB8" w:rsidRDefault="00201CB8" w:rsidP="00201CB8">
      <w:pPr>
        <w:numPr>
          <w:ilvl w:val="0"/>
          <w:numId w:val="1"/>
        </w:numPr>
        <w:spacing w:after="11" w:line="269" w:lineRule="auto"/>
        <w:ind w:firstLine="417"/>
        <w:jc w:val="both"/>
      </w:pPr>
      <w:r>
        <w:t xml:space="preserve">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 </w:t>
      </w:r>
    </w:p>
    <w:p w:rsidR="00201CB8" w:rsidRDefault="00201CB8" w:rsidP="00201CB8">
      <w:pPr>
        <w:numPr>
          <w:ilvl w:val="0"/>
          <w:numId w:val="1"/>
        </w:numPr>
        <w:spacing w:after="11" w:line="269" w:lineRule="auto"/>
        <w:ind w:firstLine="417"/>
        <w:jc w:val="both"/>
      </w:pPr>
      <w:r>
        <w:t xml:space="preserve">перерабатывать информацию: осуществлять подробный, краткий и выборочный пересказ </w:t>
      </w:r>
    </w:p>
    <w:p w:rsidR="00201CB8" w:rsidRDefault="00201CB8" w:rsidP="00201CB8">
      <w:pPr>
        <w:ind w:left="-15"/>
      </w:pPr>
      <w:r>
        <w:t xml:space="preserve">текста;  </w:t>
      </w:r>
    </w:p>
    <w:p w:rsidR="00201CB8" w:rsidRDefault="00201CB8" w:rsidP="00201CB8">
      <w:pPr>
        <w:numPr>
          <w:ilvl w:val="0"/>
          <w:numId w:val="1"/>
        </w:numPr>
        <w:spacing w:after="11" w:line="269" w:lineRule="auto"/>
        <w:ind w:firstLine="417"/>
        <w:jc w:val="both"/>
      </w:pPr>
      <w:r>
        <w:t xml:space="preserve">осуществлять информационную переработку научно-учебного текста: составлять его план;  </w:t>
      </w:r>
    </w:p>
    <w:p w:rsidR="00201CB8" w:rsidRDefault="00201CB8" w:rsidP="00201CB8">
      <w:pPr>
        <w:numPr>
          <w:ilvl w:val="0"/>
          <w:numId w:val="1"/>
        </w:numPr>
        <w:spacing w:after="11" w:line="269" w:lineRule="auto"/>
        <w:ind w:firstLine="417"/>
        <w:jc w:val="both"/>
      </w:pPr>
      <w:r>
        <w:t xml:space="preserve">анализировать структуру рассуждения, выявлять уместность приводимых аргументов, правомерность выводов;  </w:t>
      </w:r>
    </w:p>
    <w:p w:rsidR="00201CB8" w:rsidRDefault="00201CB8" w:rsidP="00201CB8">
      <w:pPr>
        <w:numPr>
          <w:ilvl w:val="0"/>
          <w:numId w:val="1"/>
        </w:numPr>
        <w:spacing w:after="11" w:line="269" w:lineRule="auto"/>
        <w:ind w:firstLine="417"/>
        <w:jc w:val="both"/>
      </w:pPr>
      <w:r>
        <w:t xml:space="preserve">аргументировать свою точку зрения, используя в качестве доказательства правила, цитаты;  </w:t>
      </w:r>
    </w:p>
    <w:p w:rsidR="00201CB8" w:rsidRDefault="00201CB8" w:rsidP="00201CB8">
      <w:pPr>
        <w:numPr>
          <w:ilvl w:val="0"/>
          <w:numId w:val="1"/>
        </w:numPr>
        <w:spacing w:after="11" w:line="269" w:lineRule="auto"/>
        <w:ind w:firstLine="417"/>
        <w:jc w:val="both"/>
      </w:pPr>
      <w:r>
        <w:t xml:space="preserve">продуцировать рассуждение, соблюдая его структуру: тезис, аргументы, вывод; </w:t>
      </w:r>
    </w:p>
    <w:p w:rsidR="00201CB8" w:rsidRDefault="00201CB8" w:rsidP="00201CB8">
      <w:pPr>
        <w:numPr>
          <w:ilvl w:val="0"/>
          <w:numId w:val="1"/>
        </w:numPr>
        <w:spacing w:after="12" w:line="268" w:lineRule="auto"/>
        <w:ind w:firstLine="417"/>
        <w:jc w:val="both"/>
      </w:pPr>
      <w:r>
        <w:t xml:space="preserve">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  </w:t>
      </w:r>
    </w:p>
    <w:p w:rsidR="00201CB8" w:rsidRDefault="00201CB8" w:rsidP="00201CB8">
      <w:pPr>
        <w:numPr>
          <w:ilvl w:val="0"/>
          <w:numId w:val="1"/>
        </w:numPr>
        <w:spacing w:after="11" w:line="269" w:lineRule="auto"/>
        <w:ind w:firstLine="417"/>
        <w:jc w:val="both"/>
      </w:pPr>
      <w:r>
        <w:t xml:space="preserve">пользоваться приёмами подготовки устного выступления, выступать с графическим (возможно, аудио </w:t>
      </w:r>
      <w:proofErr w:type="gramStart"/>
      <w:r>
        <w:t>– ,</w:t>
      </w:r>
      <w:proofErr w:type="gramEnd"/>
      <w:r>
        <w:t xml:space="preserve"> видео – ) сопровождением;  </w:t>
      </w:r>
    </w:p>
    <w:p w:rsidR="00201CB8" w:rsidRDefault="00201CB8" w:rsidP="00201CB8">
      <w:pPr>
        <w:numPr>
          <w:ilvl w:val="0"/>
          <w:numId w:val="1"/>
        </w:numPr>
        <w:spacing w:after="11" w:line="269" w:lineRule="auto"/>
        <w:ind w:firstLine="417"/>
        <w:jc w:val="both"/>
      </w:pPr>
      <w:r>
        <w:t xml:space="preserve">в предложенных коммуникативных ситуациях, опираясь на изученные правила общения, выбирать уместные, эффективные речевые средства.  </w:t>
      </w:r>
    </w:p>
    <w:p w:rsidR="00201CB8" w:rsidRDefault="00201CB8" w:rsidP="00201CB8">
      <w:pPr>
        <w:ind w:left="427"/>
      </w:pPr>
      <w:r>
        <w:rPr>
          <w:rFonts w:ascii="Times New Roman" w:eastAsia="Times New Roman" w:hAnsi="Times New Roman" w:cs="Times New Roman"/>
          <w:b/>
        </w:rPr>
        <w:t xml:space="preserve">Предметными результатами </w:t>
      </w:r>
      <w:r>
        <w:t xml:space="preserve">изучения курса является формирование следующих умений:  </w:t>
      </w:r>
    </w:p>
    <w:p w:rsidR="00201CB8" w:rsidRDefault="00201CB8" w:rsidP="00201CB8">
      <w:pPr>
        <w:numPr>
          <w:ilvl w:val="0"/>
          <w:numId w:val="1"/>
        </w:numPr>
        <w:spacing w:after="11" w:line="269" w:lineRule="auto"/>
        <w:ind w:firstLine="417"/>
        <w:jc w:val="both"/>
      </w:pPr>
      <w:r>
        <w:lastRenderedPageBreak/>
        <w:t xml:space="preserve">отличать подготовленную и неподготовленную речь; </w:t>
      </w:r>
    </w:p>
    <w:p w:rsidR="00201CB8" w:rsidRDefault="00201CB8" w:rsidP="00201CB8">
      <w:pPr>
        <w:numPr>
          <w:ilvl w:val="0"/>
          <w:numId w:val="1"/>
        </w:numPr>
        <w:spacing w:after="11" w:line="269" w:lineRule="auto"/>
        <w:ind w:firstLine="417"/>
        <w:jc w:val="both"/>
      </w:pPr>
      <w:r>
        <w:t xml:space="preserve">знать особенности неподготовленной речи;  </w:t>
      </w:r>
    </w:p>
    <w:p w:rsidR="00201CB8" w:rsidRDefault="00201CB8" w:rsidP="00201CB8">
      <w:pPr>
        <w:numPr>
          <w:ilvl w:val="0"/>
          <w:numId w:val="1"/>
        </w:numPr>
        <w:spacing w:after="11" w:line="269" w:lineRule="auto"/>
        <w:ind w:firstLine="417"/>
        <w:jc w:val="both"/>
      </w:pPr>
      <w:r>
        <w:t xml:space="preserve">осознавать важность соблюдения норм (орфоэпических, лексических, грамматических) для успешного общения;  </w:t>
      </w:r>
    </w:p>
    <w:p w:rsidR="00201CB8" w:rsidRDefault="00201CB8" w:rsidP="00201CB8">
      <w:pPr>
        <w:numPr>
          <w:ilvl w:val="0"/>
          <w:numId w:val="1"/>
        </w:numPr>
        <w:spacing w:after="11" w:line="269" w:lineRule="auto"/>
        <w:ind w:firstLine="417"/>
        <w:jc w:val="both"/>
      </w:pPr>
      <w:r>
        <w:t xml:space="preserve">знать особенности этикетных жанров комплимента, поздравления; </w:t>
      </w:r>
    </w:p>
    <w:p w:rsidR="00201CB8" w:rsidRDefault="00201CB8" w:rsidP="00201CB8">
      <w:pPr>
        <w:numPr>
          <w:ilvl w:val="0"/>
          <w:numId w:val="1"/>
        </w:numPr>
        <w:spacing w:after="11" w:line="269" w:lineRule="auto"/>
        <w:ind w:firstLine="417"/>
        <w:jc w:val="both"/>
      </w:pPr>
      <w:r>
        <w:t xml:space="preserve">реализовывать жанры комплимента, поздравления с учётом коммуникативной ситуации;  </w:t>
      </w:r>
    </w:p>
    <w:p w:rsidR="00201CB8" w:rsidRDefault="00201CB8" w:rsidP="00201CB8">
      <w:pPr>
        <w:numPr>
          <w:ilvl w:val="0"/>
          <w:numId w:val="1"/>
        </w:numPr>
        <w:spacing w:after="11" w:line="269" w:lineRule="auto"/>
        <w:ind w:firstLine="417"/>
        <w:jc w:val="both"/>
      </w:pPr>
      <w:r>
        <w:t xml:space="preserve">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 </w:t>
      </w:r>
    </w:p>
    <w:p w:rsidR="00201CB8" w:rsidRDefault="00201CB8" w:rsidP="00201CB8">
      <w:pPr>
        <w:numPr>
          <w:ilvl w:val="0"/>
          <w:numId w:val="1"/>
        </w:numPr>
        <w:spacing w:after="11" w:line="269" w:lineRule="auto"/>
        <w:ind w:firstLine="417"/>
        <w:jc w:val="both"/>
      </w:pPr>
      <w:r>
        <w:t xml:space="preserve">пользоваться приёмами подготовки устного выступления, выступать с графическим (возможно, аудио, видео) сопровождением;  </w:t>
      </w:r>
    </w:p>
    <w:p w:rsidR="00201CB8" w:rsidRDefault="00201CB8" w:rsidP="00201CB8">
      <w:pPr>
        <w:numPr>
          <w:ilvl w:val="0"/>
          <w:numId w:val="1"/>
        </w:numPr>
        <w:spacing w:after="11" w:line="269" w:lineRule="auto"/>
        <w:ind w:firstLine="417"/>
        <w:jc w:val="both"/>
      </w:pPr>
      <w:r>
        <w:t xml:space="preserve">в предложенных коммуникативных ситуациях, опираясь на изученные правила общения, выбирать уместные, эффективные речевые средства  </w:t>
      </w:r>
    </w:p>
    <w:p w:rsidR="00201CB8" w:rsidRDefault="00201CB8" w:rsidP="002421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2B57" w:rsidRPr="005F2B57" w:rsidRDefault="005F2B57" w:rsidP="005F2B5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F2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по формированию читательской грамотности</w:t>
      </w:r>
    </w:p>
    <w:tbl>
      <w:tblPr>
        <w:tblW w:w="12244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3223"/>
        <w:gridCol w:w="6218"/>
        <w:gridCol w:w="1686"/>
      </w:tblGrid>
      <w:tr w:rsidR="005F2B57" w:rsidRPr="005F2B57" w:rsidTr="005F2B57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5F2B57" w:rsidRPr="005F2B57" w:rsidTr="005F2B57"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- настоящий читатель.</w:t>
            </w:r>
          </w:p>
        </w:tc>
      </w:tr>
      <w:tr w:rsidR="005F2B57" w:rsidRPr="005F2B57" w:rsidTr="005F2B57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можно считать настоящим читателем?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настоящем читателе. Вводный мониторинг.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57" w:rsidRPr="005F2B57" w:rsidRDefault="005F2B57" w:rsidP="005F2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7" w:rsidRPr="005F2B57" w:rsidTr="005F2B57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Любимая книга.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Обложка любимой книжки.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57" w:rsidRPr="005F2B57" w:rsidRDefault="005F2B57" w:rsidP="005F2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7" w:rsidRPr="005F2B57" w:rsidTr="005F2B57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С.Я. Маршака, С.В. Михалкова и др.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обсуждение книг.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57" w:rsidRPr="005F2B57" w:rsidRDefault="005F2B57" w:rsidP="005F2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7" w:rsidRPr="005F2B57" w:rsidTr="005F2B57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библиотеку.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библиотеку. Карточки, стеллажи, разделители книг. Алфавитный порядок расстановки книг. Правила поведения в библиотеке. Книги</w:t>
            </w:r>
            <w:r w:rsidR="00140901"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калеки», «лечение книг».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57" w:rsidRPr="005F2B57" w:rsidRDefault="005F2B57" w:rsidP="005F2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7" w:rsidRPr="005F2B57" w:rsidTr="005F2B57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 библиотека.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Личная библиотека. Члены семьи – собиратели книг. Настоящий читатель - много читает. Лента времени для учёта длительности </w:t>
            </w:r>
            <w:r w:rsidR="00140901"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чтения.</w:t>
            </w:r>
            <w:r w:rsidR="0014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Чтение</w:t>
            </w:r>
            <w:r w:rsidR="008C1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рассказов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57" w:rsidRPr="005F2B57" w:rsidRDefault="005F2B57" w:rsidP="005F2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7" w:rsidRPr="005F2B57" w:rsidTr="005F2B57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 и их книги.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Портреты писателей.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57" w:rsidRPr="005F2B57" w:rsidRDefault="005F2B57" w:rsidP="005F2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7" w:rsidRPr="005F2B57" w:rsidTr="005F2B57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D520AE" w:rsidP="00D52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Старые добрые сказки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D520AE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Сказка-Снегурочка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57" w:rsidRPr="005F2B57" w:rsidRDefault="005F2B57" w:rsidP="005F2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7" w:rsidRPr="005F2B57" w:rsidTr="005F2B57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D520AE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Книги о </w:t>
            </w:r>
            <w:r w:rsidR="00140901">
              <w:rPr>
                <w:rFonts w:ascii="Calibri" w:eastAsia="Times New Roman" w:hAnsi="Calibri" w:cs="Calibri"/>
                <w:color w:val="000000"/>
                <w:lang w:eastAsia="ru-RU"/>
              </w:rPr>
              <w:t>тех. кто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подарил </w:t>
            </w:r>
            <w:r w:rsidR="00140901">
              <w:rPr>
                <w:rFonts w:ascii="Calibri" w:eastAsia="Times New Roman" w:hAnsi="Calibri" w:cs="Calibri"/>
                <w:color w:val="000000"/>
                <w:lang w:eastAsia="ru-RU"/>
              </w:rPr>
              <w:t>нам жизнь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271501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Выставка книг о </w:t>
            </w:r>
            <w:r w:rsidR="00140901">
              <w:rPr>
                <w:rFonts w:ascii="Calibri" w:eastAsia="Times New Roman" w:hAnsi="Calibri" w:cs="Calibri"/>
                <w:color w:val="000000"/>
                <w:lang w:eastAsia="ru-RU"/>
              </w:rPr>
              <w:t>тех,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кто защищал свою Родину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57" w:rsidRPr="005F2B57" w:rsidRDefault="005F2B57" w:rsidP="005F2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7" w:rsidRPr="005F2B57" w:rsidTr="005F2B57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 «Твоё представление о настоящем читателе».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 своей позиции в сочинении, рисунке или аппликации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57" w:rsidRPr="005F2B57" w:rsidRDefault="005F2B57" w:rsidP="005F2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7" w:rsidRPr="005F2B57" w:rsidTr="005F2B57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271501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Защитникам Отечества посвящается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271501" w:rsidP="0027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А. Гайдар. Сказка о Военной тайне.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57" w:rsidRPr="005F2B57" w:rsidRDefault="005F2B57" w:rsidP="005F2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7" w:rsidRPr="005F2B57" w:rsidTr="005F2B57"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 продуктивного чтения.</w:t>
            </w:r>
          </w:p>
        </w:tc>
      </w:tr>
      <w:tr w:rsidR="005F2B57" w:rsidRPr="005F2B57" w:rsidTr="005F2B57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Продуктивное чтение – что это? Мониторинг.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Продуктивное чтение – что это? Высказывание предположений. Опрос взрослых друзей, одноклассников. Запись ответов. Продуктивное чтение и значение слова «продукт». Работа над текстом.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57" w:rsidRPr="005F2B57" w:rsidRDefault="005F2B57" w:rsidP="005F2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7" w:rsidRPr="005F2B57" w:rsidTr="005F2B57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AD7A14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 страницам любимых книг.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Глубокое восприятие и понимание текста. Восприятие – активное включение человека в чтение. Работа над </w:t>
            </w:r>
            <w:r w:rsidR="00140901"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текстом</w:t>
            </w:r>
            <w:r w:rsidR="0014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Хлеб</w:t>
            </w:r>
            <w:r w:rsidR="00D6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–всему голова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57" w:rsidRPr="005F2B57" w:rsidRDefault="005F2B57" w:rsidP="005F2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7" w:rsidRPr="005F2B57" w:rsidTr="005F2B57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 и переживаем.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рассказов Н. Сладкова: «Воздушный замок», «Болтливые окуни», «Бюро лесных услуг». Рассказ Л. Каминского «Послушный Петя».         В. Драгунский «Денискины рассказы». Чтение, обсуждение, выполнение заданий на развитие читательской грамотности.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57" w:rsidRPr="005F2B57" w:rsidRDefault="005F2B57" w:rsidP="005F2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7" w:rsidRPr="005F2B57" w:rsidTr="005F2B57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 и реагируем на прочитанное: грустим, удивляемся, радуемся – испытываем эмоции.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r w:rsidR="00140901"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рассказов В.</w:t>
            </w: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r w:rsidR="00140901"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Осеевой: «</w:t>
            </w: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Долг», «Картинки».</w:t>
            </w:r>
          </w:p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В. </w:t>
            </w:r>
            <w:r w:rsidR="00140901"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Головкина</w:t>
            </w: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«Вот что интересно!». Рассказы Н. Носова «Бобик в гостях у Барбоса», «Мишина каша». Работа над текстом. Смысловое чтение.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57" w:rsidRPr="005F2B57" w:rsidRDefault="005F2B57" w:rsidP="005F2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7" w:rsidRPr="005F2B57" w:rsidTr="005F2B57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AD7A14" w:rsidP="00AD7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и сказки о животных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AD7A14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В.В. Бианки «Заяц» «</w:t>
            </w:r>
            <w:r w:rsidR="0014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Косач Медведь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Весна»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57" w:rsidRPr="005F2B57" w:rsidRDefault="005F2B57" w:rsidP="005F2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7" w:rsidRPr="005F2B57" w:rsidTr="005F2B57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FD549C" w:rsidP="00FD5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 </w:t>
            </w:r>
            <w:r w:rsidR="0014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Паустовский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«Барсучий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нос». «Кот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Ворюга»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57" w:rsidRPr="005F2B57" w:rsidRDefault="005F2B57" w:rsidP="005F2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7" w:rsidRPr="005F2B57" w:rsidTr="005F2B57"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«Я дружу с книгой»</w:t>
            </w:r>
          </w:p>
        </w:tc>
      </w:tr>
      <w:tr w:rsidR="005F2B57" w:rsidRPr="005F2B57" w:rsidTr="005F2B57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Уточнение, выбор под тем проекта. Составление плана работы над проектом.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общей темы. Уточнение, выбор под тем проекта: «Электронная книга будущего», «Самая фантастическая книга», «Книги о детях» и т.д. Участие и помощь родителей. Составление плана работы над проектом.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57" w:rsidRPr="005F2B57" w:rsidRDefault="005F2B57" w:rsidP="005F2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7" w:rsidRPr="005F2B57" w:rsidTr="005F2B57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C24783" w:rsidP="00D65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Чтение рассказов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140901" w:rsidP="00D65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Н. Сладков</w:t>
            </w:r>
            <w:r w:rsidR="00C247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«Воздушный замок»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57" w:rsidRPr="005F2B57" w:rsidRDefault="005F2B57" w:rsidP="005F2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7" w:rsidRPr="005F2B57" w:rsidTr="005F2B57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D65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C24783" w:rsidP="00D65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«Болтливые окуни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57" w:rsidRPr="005F2B57" w:rsidRDefault="005F2B57" w:rsidP="005F2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7" w:rsidRPr="005F2B57" w:rsidTr="005F2B57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D65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C24783" w:rsidP="00C24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Бюро лесных услуг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57" w:rsidRPr="005F2B57" w:rsidRDefault="005F2B57" w:rsidP="005F2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5F2B57" w:rsidRPr="005F2B57" w:rsidRDefault="005F2B57" w:rsidP="005F2B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44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"/>
        <w:gridCol w:w="3222"/>
        <w:gridCol w:w="6126"/>
        <w:gridCol w:w="1782"/>
      </w:tblGrid>
      <w:tr w:rsidR="005F2B57" w:rsidRPr="005F2B57" w:rsidTr="005F2B57"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57" w:rsidRPr="005F2B57" w:rsidRDefault="005F2B57" w:rsidP="005F2B57">
            <w:pPr>
              <w:spacing w:after="0" w:line="240" w:lineRule="auto"/>
              <w:ind w:left="4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читательской грамотности</w:t>
            </w:r>
          </w:p>
        </w:tc>
      </w:tr>
      <w:tr w:rsidR="005F2B57" w:rsidRPr="005F2B57" w:rsidTr="005F2B57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Фольклор. Пословицы, поговорки как источник информации.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основной темы в фольклорном произведении.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57" w:rsidRPr="005F2B57" w:rsidRDefault="005F2B57" w:rsidP="005F2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7" w:rsidRPr="005F2B57" w:rsidTr="005F2B57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FD549C" w:rsidP="00FD5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Книги о твоих ро</w:t>
            </w:r>
            <w:r w:rsidR="00A867C4">
              <w:rPr>
                <w:rFonts w:ascii="Calibri" w:eastAsia="Times New Roman" w:hAnsi="Calibri" w:cs="Calibri"/>
                <w:color w:val="000000"/>
                <w:lang w:eastAsia="ru-RU"/>
              </w:rPr>
              <w:t>весниках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A867C4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Книги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Носова.Типы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книг.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57" w:rsidRPr="005F2B57" w:rsidRDefault="005F2B57" w:rsidP="005F2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7" w:rsidRPr="005F2B57" w:rsidTr="005F2B57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рассказа Н. Носова «Фантазёры». В. Драгунский «Друг детства». Г. </w:t>
            </w:r>
            <w:proofErr w:type="spellStart"/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«Кот </w:t>
            </w:r>
            <w:proofErr w:type="spellStart"/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Иваныч</w:t>
            </w:r>
            <w:proofErr w:type="spellEnd"/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Работа над текстами. Составление плана, пересказ.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57" w:rsidRPr="005F2B57" w:rsidRDefault="005F2B57" w:rsidP="005F2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7" w:rsidRPr="005F2B57" w:rsidTr="005F2B57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Типы </w:t>
            </w:r>
            <w:r w:rsidR="00140901"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текстов: текст</w:t>
            </w: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описание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тексте описании. Работа над текстом.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57" w:rsidRPr="005F2B57" w:rsidRDefault="005F2B57" w:rsidP="005F2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7" w:rsidRPr="005F2B57" w:rsidTr="005F2B57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Типы </w:t>
            </w:r>
            <w:r w:rsidR="00140901"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текстов: текст</w:t>
            </w: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повествование.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тексте повествовании. Работа над текстом.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57" w:rsidRPr="005F2B57" w:rsidRDefault="005F2B57" w:rsidP="005F2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7" w:rsidRPr="005F2B57" w:rsidTr="005F2B57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Типы </w:t>
            </w:r>
            <w:r w:rsidR="00140901"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текстов: текст рассуждение</w:t>
            </w: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тексте рассуждении. Работа над текстом.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57" w:rsidRPr="005F2B57" w:rsidRDefault="005F2B57" w:rsidP="005F2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7" w:rsidRPr="005F2B57" w:rsidTr="005F2B57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сплошным текстом. Промежуточный мониторинг.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К. Паустовского «Дремучий медведь».</w:t>
            </w:r>
          </w:p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работа над текстом.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57" w:rsidRPr="005F2B57" w:rsidRDefault="005F2B57" w:rsidP="005F2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5F2B57" w:rsidRPr="005F2B57" w:rsidRDefault="005F2B57" w:rsidP="005F2B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44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3199"/>
        <w:gridCol w:w="6158"/>
        <w:gridCol w:w="1782"/>
      </w:tblGrid>
      <w:tr w:rsidR="005F2B57" w:rsidRPr="005F2B57" w:rsidTr="005F2B57"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57" w:rsidRPr="005F2B57" w:rsidRDefault="005F2B57" w:rsidP="005F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B57" w:rsidRPr="005F2B57" w:rsidTr="005F2B57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основной темы и главной </w:t>
            </w:r>
            <w:r w:rsidR="00140901"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мысли в</w:t>
            </w: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произведении.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современных писателей.  Е. Велтистов «Мальчик из чемодана». Чтение и анализ.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57" w:rsidRPr="005F2B57" w:rsidRDefault="005F2B57" w:rsidP="005F2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7" w:rsidRPr="005F2B57" w:rsidTr="005F2B57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авторской позиции в художественном тексте. Вводный мониторинг.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Велтистов «Мальчик из чемодана».</w:t>
            </w:r>
          </w:p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текстом.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57" w:rsidRPr="005F2B57" w:rsidRDefault="005F2B57" w:rsidP="005F2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7" w:rsidRPr="005F2B57" w:rsidTr="005F2B57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понимать информацию, содержащуюся в тексте, как преобразовывать текстовую информацию с учётом цели дальнейшего использования.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произведения Е. В. Медведева «</w:t>
            </w:r>
            <w:proofErr w:type="spellStart"/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Баранкин</w:t>
            </w:r>
            <w:proofErr w:type="spellEnd"/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будь человеком». Работа с текстом.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57" w:rsidRPr="005F2B57" w:rsidRDefault="005F2B57" w:rsidP="005F2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7" w:rsidRPr="005F2B57" w:rsidTr="005F2B57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A867C4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 страницам любимых книг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165AD2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Л.Гераскина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«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 стране невыученных уроков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57" w:rsidRPr="005F2B57" w:rsidRDefault="005F2B57" w:rsidP="005F2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7" w:rsidRPr="005F2B57" w:rsidTr="005F2B57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165A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5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14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страницам любимых</w:t>
            </w:r>
            <w:r w:rsidR="00165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книг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C24783" w:rsidP="00BF51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Рассказ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В.Голявкина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140901">
              <w:rPr>
                <w:rFonts w:ascii="Calibri" w:eastAsia="Times New Roman" w:hAnsi="Calibri" w:cs="Calibri"/>
                <w:color w:val="000000"/>
                <w:lang w:eastAsia="ru-RU"/>
              </w:rPr>
              <w:t>«Вот,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что интересно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57" w:rsidRPr="005F2B57" w:rsidRDefault="005F2B57" w:rsidP="005F2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7" w:rsidRPr="005F2B57" w:rsidTr="005F2B57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90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7027CF" w:rsidP="0090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Рассказы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Н.Носова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«Бобик в гостях у Барбоса»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57" w:rsidRPr="005F2B57" w:rsidRDefault="005F2B57" w:rsidP="005F2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7" w:rsidRPr="005F2B57" w:rsidTr="005F2B57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90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7027CF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Сказки Пушкина 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57" w:rsidRPr="005F2B57" w:rsidRDefault="005F2B57" w:rsidP="005F2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2B57" w:rsidRPr="005F2B57" w:rsidTr="005F2B57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5F2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90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B57" w:rsidRPr="005F2B57" w:rsidRDefault="005F2B57" w:rsidP="00902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57" w:rsidRPr="005F2B57" w:rsidRDefault="005F2B57" w:rsidP="005F2B5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</w:tr>
    </w:tbl>
    <w:p w:rsidR="009C25AD" w:rsidRDefault="009C25AD"/>
    <w:sectPr w:rsidR="009C25AD" w:rsidSect="00201CB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C3A25"/>
    <w:multiLevelType w:val="hybridMultilevel"/>
    <w:tmpl w:val="C03C64BC"/>
    <w:lvl w:ilvl="0" w:tplc="E2BCFE0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9CD598">
      <w:start w:val="1"/>
      <w:numFmt w:val="bullet"/>
      <w:lvlText w:val="o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E268E0">
      <w:start w:val="1"/>
      <w:numFmt w:val="bullet"/>
      <w:lvlText w:val="▪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D2C4">
      <w:start w:val="1"/>
      <w:numFmt w:val="bullet"/>
      <w:lvlText w:val="•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AE011C">
      <w:start w:val="1"/>
      <w:numFmt w:val="bullet"/>
      <w:lvlText w:val="o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B406E0">
      <w:start w:val="1"/>
      <w:numFmt w:val="bullet"/>
      <w:lvlText w:val="▪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801FB2">
      <w:start w:val="1"/>
      <w:numFmt w:val="bullet"/>
      <w:lvlText w:val="•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3EAE2C">
      <w:start w:val="1"/>
      <w:numFmt w:val="bullet"/>
      <w:lvlText w:val="o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16CB5E">
      <w:start w:val="1"/>
      <w:numFmt w:val="bullet"/>
      <w:lvlText w:val="▪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57"/>
    <w:rsid w:val="00140901"/>
    <w:rsid w:val="00165AD2"/>
    <w:rsid w:val="00201CB8"/>
    <w:rsid w:val="00242166"/>
    <w:rsid w:val="00271501"/>
    <w:rsid w:val="005F2B57"/>
    <w:rsid w:val="007027CF"/>
    <w:rsid w:val="008C1564"/>
    <w:rsid w:val="009027C2"/>
    <w:rsid w:val="009C25AD"/>
    <w:rsid w:val="00A867C4"/>
    <w:rsid w:val="00AD7A14"/>
    <w:rsid w:val="00BF51E9"/>
    <w:rsid w:val="00C24783"/>
    <w:rsid w:val="00D520AE"/>
    <w:rsid w:val="00D6536B"/>
    <w:rsid w:val="00FD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546A9-C607-4855-9FEF-CC3E7197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201CB8"/>
    <w:pPr>
      <w:keepNext/>
      <w:keepLines/>
      <w:spacing w:after="0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1CB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201C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40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0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3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2022-10-15T21:59:00Z</cp:lastPrinted>
  <dcterms:created xsi:type="dcterms:W3CDTF">2022-10-15T22:00:00Z</dcterms:created>
  <dcterms:modified xsi:type="dcterms:W3CDTF">2022-10-15T22:00:00Z</dcterms:modified>
</cp:coreProperties>
</file>